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EB2" w:rsidRPr="006D444E" w:rsidRDefault="00D41EB2" w:rsidP="00D41EB2">
      <w:pPr>
        <w:rPr>
          <w:rFonts w:ascii="Broadway" w:hAnsi="Broadway"/>
          <w:sz w:val="36"/>
          <w:szCs w:val="36"/>
        </w:rPr>
      </w:pPr>
    </w:p>
    <w:tbl>
      <w:tblPr>
        <w:tblpPr w:leftFromText="141" w:rightFromText="141" w:vertAnchor="text" w:horzAnchor="margin" w:tblpXSpec="center" w:tblpY="1024"/>
        <w:tblW w:w="1111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5132"/>
        <w:gridCol w:w="5987"/>
      </w:tblGrid>
      <w:tr w:rsidR="00D41EB2" w:rsidTr="00D41EB2">
        <w:trPr>
          <w:trHeight w:val="13253"/>
        </w:trPr>
        <w:tc>
          <w:tcPr>
            <w:tcW w:w="5132" w:type="dxa"/>
          </w:tcPr>
          <w:p w:rsidR="00D41EB2" w:rsidRDefault="00D41EB2" w:rsidP="00D41EB2">
            <w:pPr>
              <w:jc w:val="center"/>
              <w:rPr>
                <w:b/>
              </w:rPr>
            </w:pPr>
          </w:p>
          <w:p w:rsidR="00D41EB2" w:rsidRDefault="00D41EB2" w:rsidP="00D41EB2">
            <w:pPr>
              <w:jc w:val="center"/>
              <w:rPr>
                <w:b/>
              </w:rPr>
            </w:pPr>
            <w:r w:rsidRPr="00946AB7">
              <w:rPr>
                <w:b/>
              </w:rPr>
              <w:t>MÉTODO DE DESARROLLO (</w:t>
            </w:r>
            <w:proofErr w:type="spellStart"/>
            <w:r w:rsidRPr="00946AB7">
              <w:rPr>
                <w:b/>
              </w:rPr>
              <w:t>inf</w:t>
            </w:r>
            <w:proofErr w:type="spellEnd"/>
            <w:r w:rsidRPr="00946AB7">
              <w:rPr>
                <w:b/>
              </w:rPr>
              <w:t>. temática)</w:t>
            </w:r>
          </w:p>
          <w:p w:rsidR="00D41EB2" w:rsidRDefault="00D41EB2" w:rsidP="00D41EB2">
            <w:pPr>
              <w:jc w:val="center"/>
            </w:pPr>
            <w:r w:rsidRPr="00946AB7">
              <w:t>(Conjunto de “Temas” elegidos por el autor)</w:t>
            </w:r>
          </w:p>
          <w:p w:rsidR="00D41EB2" w:rsidRDefault="00D41EB2" w:rsidP="00D41EB2">
            <w:pPr>
              <w:jc w:val="center"/>
            </w:pPr>
          </w:p>
          <w:p w:rsidR="00D41EB2" w:rsidRDefault="00D41EB2" w:rsidP="00D41EB2">
            <w:pPr>
              <w:jc w:val="center"/>
            </w:pPr>
          </w:p>
          <w:p w:rsidR="00D41EB2" w:rsidRDefault="00D41EB2" w:rsidP="00D41EB2">
            <w:pPr>
              <w:jc w:val="center"/>
            </w:pPr>
          </w:p>
          <w:p w:rsidR="00D41EB2" w:rsidRPr="00486C24" w:rsidRDefault="004320FA" w:rsidP="00D41EB2">
            <w:pPr>
              <w:jc w:val="center"/>
              <w:rPr>
                <w:rFonts w:ascii="Comic Sans MS" w:hAnsi="Comic Sans MS"/>
                <w:b/>
                <w:sz w:val="22"/>
                <w:szCs w:val="22"/>
              </w:rPr>
            </w:pPr>
            <w:r>
              <w:rPr>
                <w:rFonts w:ascii="Comic Sans MS" w:hAnsi="Comic Sans MS"/>
                <w:b/>
                <w:sz w:val="22"/>
                <w:szCs w:val="22"/>
              </w:rPr>
              <w:t>¿De qué</w:t>
            </w:r>
            <w:r w:rsidR="00D41EB2" w:rsidRPr="00486C24">
              <w:rPr>
                <w:rFonts w:ascii="Comic Sans MS" w:hAnsi="Comic Sans MS"/>
                <w:b/>
                <w:sz w:val="22"/>
                <w:szCs w:val="22"/>
              </w:rPr>
              <w:t xml:space="preserve"> trata el texto?</w:t>
            </w:r>
          </w:p>
          <w:p w:rsidR="00D41EB2" w:rsidRPr="00486C24" w:rsidRDefault="00D41EB2" w:rsidP="00D41EB2">
            <w:pPr>
              <w:jc w:val="center"/>
              <w:rPr>
                <w:rFonts w:ascii="Comic Sans MS" w:hAnsi="Comic Sans MS"/>
                <w:sz w:val="22"/>
                <w:szCs w:val="22"/>
              </w:rPr>
            </w:pPr>
            <w:r w:rsidRPr="00486C24">
              <w:rPr>
                <w:rFonts w:ascii="Comic Sans MS" w:hAnsi="Comic Sans MS"/>
                <w:sz w:val="22"/>
                <w:szCs w:val="22"/>
              </w:rPr>
              <w:t>A nivel global (texto)</w:t>
            </w:r>
          </w:p>
          <w:p w:rsidR="00D41EB2" w:rsidRPr="00486C24" w:rsidRDefault="00D41EB2" w:rsidP="00D41EB2">
            <w:pPr>
              <w:jc w:val="center"/>
              <w:rPr>
                <w:rFonts w:ascii="Comic Sans MS" w:hAnsi="Comic Sans MS"/>
                <w:sz w:val="22"/>
                <w:szCs w:val="22"/>
              </w:rPr>
            </w:pPr>
            <w:r w:rsidRPr="00486C24">
              <w:rPr>
                <w:rFonts w:ascii="Comic Sans MS" w:hAnsi="Comic Sans MS"/>
                <w:sz w:val="22"/>
                <w:szCs w:val="22"/>
              </w:rPr>
              <w:t>Ej. Titulo-subtítulos-palabras claves</w:t>
            </w:r>
          </w:p>
          <w:p w:rsidR="00D41EB2" w:rsidRDefault="00D41EB2" w:rsidP="00D41EB2">
            <w:pPr>
              <w:jc w:val="center"/>
              <w:rPr>
                <w:rFonts w:ascii="Comic Sans MS" w:hAnsi="Comic Sans MS"/>
                <w:b/>
                <w:sz w:val="28"/>
                <w:szCs w:val="28"/>
              </w:rPr>
            </w:pPr>
          </w:p>
          <w:p w:rsidR="00D41EB2" w:rsidRPr="00486C24" w:rsidRDefault="004320FA" w:rsidP="00D41EB2">
            <w:pPr>
              <w:jc w:val="center"/>
              <w:rPr>
                <w:rFonts w:ascii="Comic Sans MS" w:hAnsi="Comic Sans MS"/>
                <w:b/>
                <w:sz w:val="22"/>
                <w:szCs w:val="22"/>
                <w:lang w:val="pt-BR"/>
              </w:rPr>
            </w:pPr>
            <w:r>
              <w:rPr>
                <w:rFonts w:ascii="Comic Sans MS" w:hAnsi="Comic Sans MS"/>
                <w:b/>
                <w:sz w:val="22"/>
                <w:szCs w:val="22"/>
                <w:lang w:val="pt-BR"/>
              </w:rPr>
              <w:t xml:space="preserve">¿De </w:t>
            </w:r>
            <w:proofErr w:type="spellStart"/>
            <w:r>
              <w:rPr>
                <w:rFonts w:ascii="Comic Sans MS" w:hAnsi="Comic Sans MS"/>
                <w:b/>
                <w:sz w:val="22"/>
                <w:szCs w:val="22"/>
                <w:lang w:val="pt-BR"/>
              </w:rPr>
              <w:t>qué</w:t>
            </w:r>
            <w:proofErr w:type="spellEnd"/>
            <w:r w:rsidR="00D41EB2" w:rsidRPr="00486C24">
              <w:rPr>
                <w:rFonts w:ascii="Comic Sans MS" w:hAnsi="Comic Sans MS"/>
                <w:b/>
                <w:sz w:val="22"/>
                <w:szCs w:val="22"/>
                <w:lang w:val="pt-BR"/>
              </w:rPr>
              <w:t xml:space="preserve"> trata cada párrafo?</w:t>
            </w:r>
          </w:p>
          <w:p w:rsidR="00D41EB2" w:rsidRPr="00486C24" w:rsidRDefault="00D41EB2" w:rsidP="00D41EB2">
            <w:pPr>
              <w:jc w:val="center"/>
              <w:rPr>
                <w:rFonts w:ascii="Comic Sans MS" w:hAnsi="Comic Sans MS"/>
                <w:sz w:val="22"/>
                <w:szCs w:val="22"/>
              </w:rPr>
            </w:pPr>
            <w:r>
              <w:rPr>
                <w:noProof/>
                <w:sz w:val="22"/>
                <w:szCs w:val="22"/>
              </w:rPr>
              <mc:AlternateContent>
                <mc:Choice Requires="wps">
                  <w:drawing>
                    <wp:anchor distT="0" distB="0" distL="114300" distR="114300" simplePos="0" relativeHeight="251660288" behindDoc="0" locked="0" layoutInCell="1" allowOverlap="1" wp14:anchorId="42A1EF4C" wp14:editId="596606C8">
                      <wp:simplePos x="0" y="0"/>
                      <wp:positionH relativeFrom="column">
                        <wp:posOffset>-342900</wp:posOffset>
                      </wp:positionH>
                      <wp:positionV relativeFrom="paragraph">
                        <wp:posOffset>53975</wp:posOffset>
                      </wp:positionV>
                      <wp:extent cx="0" cy="1600200"/>
                      <wp:effectExtent l="66675" t="18415" r="66675" b="29210"/>
                      <wp:wrapNone/>
                      <wp:docPr id="6" name="Conector rec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28575">
                                <a:solidFill>
                                  <a:srgbClr val="000000"/>
                                </a:solidFill>
                                <a:round/>
                                <a:headEnd/>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4.25pt" to="-27pt,1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" strokeweight="2.25pt">
                      <v:stroke endarrow="block" endarrowlength="long"/>
                    </v:line>
                  </w:pict>
                </mc:Fallback>
              </mc:AlternateContent>
            </w:r>
            <w:r w:rsidRPr="00486C24">
              <w:rPr>
                <w:rFonts w:ascii="Comic Sans MS" w:hAnsi="Comic Sans MS"/>
                <w:sz w:val="22"/>
                <w:szCs w:val="22"/>
              </w:rPr>
              <w:t>Nivel local: intermedio (párrafo)</w:t>
            </w:r>
          </w:p>
          <w:p w:rsidR="00D41EB2" w:rsidRDefault="00D41EB2" w:rsidP="00D41EB2">
            <w:pPr>
              <w:jc w:val="center"/>
              <w:rPr>
                <w:rFonts w:ascii="Comic Sans MS" w:hAnsi="Comic Sans MS"/>
                <w:b/>
                <w:sz w:val="28"/>
                <w:szCs w:val="28"/>
              </w:rPr>
            </w:pPr>
          </w:p>
          <w:p w:rsidR="00D41EB2" w:rsidRDefault="004320FA" w:rsidP="00D41EB2">
            <w:pPr>
              <w:jc w:val="center"/>
              <w:rPr>
                <w:rFonts w:ascii="Comic Sans MS" w:hAnsi="Comic Sans MS"/>
                <w:b/>
                <w:sz w:val="22"/>
                <w:szCs w:val="22"/>
              </w:rPr>
            </w:pPr>
            <w:r>
              <w:rPr>
                <w:rFonts w:ascii="Comic Sans MS" w:hAnsi="Comic Sans MS"/>
                <w:b/>
                <w:sz w:val="22"/>
                <w:szCs w:val="22"/>
              </w:rPr>
              <w:t>¿De qué</w:t>
            </w:r>
            <w:r w:rsidR="00D41EB2" w:rsidRPr="00486C24">
              <w:rPr>
                <w:rFonts w:ascii="Comic Sans MS" w:hAnsi="Comic Sans MS"/>
                <w:b/>
                <w:sz w:val="22"/>
                <w:szCs w:val="22"/>
              </w:rPr>
              <w:t xml:space="preserve"> trata cada oración?</w:t>
            </w:r>
          </w:p>
          <w:p w:rsidR="00D41EB2" w:rsidRDefault="00D41EB2" w:rsidP="00D41EB2">
            <w:pPr>
              <w:jc w:val="center"/>
              <w:rPr>
                <w:sz w:val="22"/>
                <w:szCs w:val="22"/>
              </w:rPr>
            </w:pPr>
            <w:r w:rsidRPr="00486C24">
              <w:rPr>
                <w:rFonts w:ascii="Comic Sans MS" w:hAnsi="Comic Sans MS"/>
                <w:b/>
                <w:sz w:val="22"/>
                <w:szCs w:val="22"/>
              </w:rPr>
              <w:t xml:space="preserve">   </w:t>
            </w:r>
            <w:r w:rsidRPr="00486C24">
              <w:rPr>
                <w:sz w:val="22"/>
                <w:szCs w:val="22"/>
              </w:rPr>
              <w:t xml:space="preserve">a nivel local: menor (oración)   </w:t>
            </w:r>
          </w:p>
          <w:p w:rsidR="00D41EB2" w:rsidRDefault="00D41EB2" w:rsidP="00D41EB2">
            <w:pPr>
              <w:jc w:val="center"/>
              <w:rPr>
                <w:sz w:val="22"/>
                <w:szCs w:val="22"/>
              </w:rPr>
            </w:pPr>
          </w:p>
          <w:p w:rsidR="00D41EB2" w:rsidRDefault="00D41EB2" w:rsidP="00D41EB2">
            <w:pPr>
              <w:jc w:val="center"/>
              <w:rPr>
                <w:sz w:val="22"/>
                <w:szCs w:val="22"/>
              </w:rPr>
            </w:pPr>
            <w:r>
              <w:rPr>
                <w:b/>
                <w:noProof/>
              </w:rPr>
              <mc:AlternateContent>
                <mc:Choice Requires="wps">
                  <w:drawing>
                    <wp:anchor distT="0" distB="0" distL="114300" distR="114300" simplePos="0" relativeHeight="251661312" behindDoc="0" locked="0" layoutInCell="1" allowOverlap="1" wp14:anchorId="3A1F0E22" wp14:editId="546E0245">
                      <wp:simplePos x="0" y="0"/>
                      <wp:positionH relativeFrom="column">
                        <wp:posOffset>334010</wp:posOffset>
                      </wp:positionH>
                      <wp:positionV relativeFrom="paragraph">
                        <wp:posOffset>64135</wp:posOffset>
                      </wp:positionV>
                      <wp:extent cx="6021070" cy="419100"/>
                      <wp:effectExtent l="0" t="0" r="17780" b="1905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070" cy="419100"/>
                              </a:xfrm>
                              <a:prstGeom prst="rect">
                                <a:avLst/>
                              </a:prstGeom>
                              <a:solidFill>
                                <a:srgbClr val="FFFFFF"/>
                              </a:solidFill>
                              <a:ln w="9525">
                                <a:solidFill>
                                  <a:srgbClr val="000000"/>
                                </a:solidFill>
                                <a:miter lim="800000"/>
                                <a:headEnd/>
                                <a:tailEnd/>
                              </a:ln>
                            </wps:spPr>
                            <wps:txbx>
                              <w:txbxContent>
                                <w:p w:rsidR="00D41EB2" w:rsidRPr="0072650F" w:rsidRDefault="00D51740" w:rsidP="00D41EB2">
                                  <w:pPr>
                                    <w:rPr>
                                      <w:lang w:val="en-US"/>
                                    </w:rPr>
                                  </w:pPr>
                                  <w:r>
                                    <w:rPr>
                                      <w:lang w:val="en-US"/>
                                    </w:rPr>
                                    <w:t>This matter</w:t>
                                  </w:r>
                                  <w:r>
                                    <w:rPr>
                                      <w:lang w:val="en-US"/>
                                    </w:rPr>
                                    <w:tab/>
                                  </w:r>
                                  <w:r>
                                    <w:rPr>
                                      <w:lang w:val="en-US"/>
                                    </w:rPr>
                                    <w:tab/>
                                  </w:r>
                                  <w:r>
                                    <w:rPr>
                                      <w:lang w:val="en-US"/>
                                    </w:rPr>
                                    <w:tab/>
                                  </w:r>
                                  <w:r>
                                    <w:rPr>
                                      <w:lang w:val="en-US"/>
                                    </w:rPr>
                                    <w:tab/>
                                  </w:r>
                                  <w:r>
                                    <w:rPr>
                                      <w:lang w:val="en-US"/>
                                    </w:rPr>
                                    <w:tab/>
                                  </w:r>
                                  <w:r>
                                    <w:rPr>
                                      <w:lang w:val="en-US"/>
                                    </w:rPr>
                                    <w:tab/>
                                    <w:t>was not resolved until the 1920s.</w:t>
                                  </w:r>
                                  <w:r w:rsidR="00D41EB2">
                                    <w:rPr>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5" o:spid="_x0000_s1026" type="#_x0000_t202" style="position:absolute;left:0;text-align:left;margin-left:26.3pt;margin-top:5.05pt;width:474.1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">
                      <v:textbox>
                        <w:txbxContent>
                          <w:p w:rsidR="00D41EB2" w:rsidRPr="0072650F" w:rsidRDefault="00D51740" w:rsidP="00D41EB2">
                            <w:pPr>
                              <w:rPr>
                                <w:lang w:val="en-US"/>
                              </w:rPr>
                            </w:pPr>
                            <w:r>
                              <w:rPr>
                                <w:lang w:val="en-US"/>
                              </w:rPr>
                              <w:t>This matter</w:t>
                            </w:r>
                            <w:r>
                              <w:rPr>
                                <w:lang w:val="en-US"/>
                              </w:rPr>
                              <w:tab/>
                            </w:r>
                            <w:r>
                              <w:rPr>
                                <w:lang w:val="en-US"/>
                              </w:rPr>
                              <w:tab/>
                            </w:r>
                            <w:r>
                              <w:rPr>
                                <w:lang w:val="en-US"/>
                              </w:rPr>
                              <w:tab/>
                            </w:r>
                            <w:r>
                              <w:rPr>
                                <w:lang w:val="en-US"/>
                              </w:rPr>
                              <w:tab/>
                            </w:r>
                            <w:r>
                              <w:rPr>
                                <w:lang w:val="en-US"/>
                              </w:rPr>
                              <w:tab/>
                            </w:r>
                            <w:r>
                              <w:rPr>
                                <w:lang w:val="en-US"/>
                              </w:rPr>
                              <w:tab/>
                              <w:t>was not resolved until the 1920s.</w:t>
                            </w:r>
                            <w:r w:rsidR="00D41EB2">
                              <w:rPr>
                                <w:lang w:val="en-US"/>
                              </w:rPr>
                              <w:t xml:space="preserve">         </w:t>
                            </w:r>
                          </w:p>
                        </w:txbxContent>
                      </v:textbox>
                    </v:shape>
                  </w:pict>
                </mc:Fallback>
              </mc:AlternateContent>
            </w:r>
          </w:p>
          <w:p w:rsidR="00D41EB2" w:rsidRDefault="00D41EB2" w:rsidP="00D41EB2">
            <w:pPr>
              <w:jc w:val="center"/>
              <w:rPr>
                <w:sz w:val="22"/>
                <w:szCs w:val="22"/>
              </w:rPr>
            </w:pPr>
          </w:p>
          <w:p w:rsidR="00D41EB2" w:rsidRDefault="00D41EB2" w:rsidP="00D41EB2">
            <w:pPr>
              <w:rPr>
                <w:rFonts w:ascii="Comic Sans MS" w:hAnsi="Comic Sans MS"/>
                <w:b/>
                <w:sz w:val="22"/>
                <w:szCs w:val="22"/>
              </w:rPr>
            </w:pPr>
            <w:r w:rsidRPr="00486C24">
              <w:rPr>
                <w:sz w:val="22"/>
                <w:szCs w:val="22"/>
              </w:rPr>
              <w:t xml:space="preserve">                                                               </w:t>
            </w:r>
            <w:r w:rsidRPr="00486C24">
              <w:rPr>
                <w:rFonts w:ascii="Comic Sans MS" w:hAnsi="Comic Sans MS"/>
                <w:b/>
                <w:sz w:val="22"/>
                <w:szCs w:val="22"/>
              </w:rPr>
              <w:t xml:space="preserve">  </w:t>
            </w:r>
          </w:p>
          <w:p w:rsidR="00D41EB2" w:rsidRDefault="00D41EB2" w:rsidP="00D41EB2">
            <w:pPr>
              <w:rPr>
                <w:rFonts w:ascii="Comic Sans MS" w:hAnsi="Comic Sans MS"/>
                <w:b/>
                <w:sz w:val="22"/>
                <w:szCs w:val="22"/>
              </w:rPr>
            </w:pPr>
          </w:p>
          <w:p w:rsidR="00D41EB2" w:rsidRDefault="00D41EB2" w:rsidP="00D41EB2">
            <w:pPr>
              <w:rPr>
                <w:rFonts w:ascii="Comic Sans MS" w:hAnsi="Comic Sans MS"/>
                <w:b/>
                <w:sz w:val="22"/>
                <w:szCs w:val="22"/>
              </w:rPr>
            </w:pPr>
          </w:p>
          <w:p w:rsidR="00D41EB2" w:rsidRDefault="00D41EB2" w:rsidP="00D41EB2">
            <w:pPr>
              <w:rPr>
                <w:rFonts w:ascii="Comic Sans MS" w:hAnsi="Comic Sans MS"/>
                <w:b/>
                <w:sz w:val="22"/>
                <w:szCs w:val="22"/>
              </w:rPr>
            </w:pPr>
            <w:r>
              <w:rPr>
                <w:b/>
                <w:noProof/>
              </w:rPr>
              <mc:AlternateContent>
                <mc:Choice Requires="wps">
                  <w:drawing>
                    <wp:anchor distT="0" distB="0" distL="114300" distR="114300" simplePos="0" relativeHeight="251662336" behindDoc="0" locked="0" layoutInCell="1" allowOverlap="1" wp14:anchorId="0876153F" wp14:editId="3519BACC">
                      <wp:simplePos x="0" y="0"/>
                      <wp:positionH relativeFrom="column">
                        <wp:posOffset>876935</wp:posOffset>
                      </wp:positionH>
                      <wp:positionV relativeFrom="paragraph">
                        <wp:posOffset>178435</wp:posOffset>
                      </wp:positionV>
                      <wp:extent cx="5086350" cy="2657475"/>
                      <wp:effectExtent l="19050" t="19050" r="19050" b="2857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2657475"/>
                              </a:xfrm>
                              <a:prstGeom prst="rect">
                                <a:avLst/>
                              </a:prstGeom>
                              <a:solidFill>
                                <a:srgbClr val="FFFFFF"/>
                              </a:solidFill>
                              <a:ln w="28575">
                                <a:solidFill>
                                  <a:srgbClr val="000000"/>
                                </a:solidFill>
                                <a:miter lim="800000"/>
                                <a:headEnd/>
                                <a:tailEnd/>
                              </a:ln>
                            </wps:spPr>
                            <wps:txbx>
                              <w:txbxContent>
                                <w:p w:rsidR="00FE4720" w:rsidRDefault="00B66AEA" w:rsidP="00B66AEA">
                                  <w:pPr>
                                    <w:rPr>
                                      <w:rFonts w:ascii="Arial" w:hAnsi="Arial" w:cs="Arial"/>
                                      <w:sz w:val="20"/>
                                      <w:szCs w:val="20"/>
                                      <w:u w:val="single"/>
                                      <w:lang w:val="en-GB"/>
                                    </w:rPr>
                                  </w:pPr>
                                  <w:r>
                                    <w:rPr>
                                      <w:rFonts w:ascii="Arial" w:hAnsi="Arial" w:cs="Arial"/>
                                      <w:sz w:val="20"/>
                                      <w:szCs w:val="20"/>
                                      <w:u w:val="single"/>
                                      <w:lang w:val="en-GB"/>
                                    </w:rPr>
                                    <w:t>GALAXIES</w:t>
                                  </w:r>
                                </w:p>
                                <w:p w:rsidR="00B66AEA" w:rsidRPr="00D51740" w:rsidRDefault="00B66AEA" w:rsidP="00B66AEA">
                                  <w:pPr>
                                    <w:rPr>
                                      <w:rFonts w:ascii="Arial" w:hAnsi="Arial" w:cs="Arial"/>
                                      <w:sz w:val="20"/>
                                      <w:szCs w:val="20"/>
                                      <w:lang w:val="en-GB"/>
                                    </w:rPr>
                                  </w:pPr>
                                </w:p>
                                <w:p w:rsidR="00B66AEA" w:rsidRPr="00D51740" w:rsidRDefault="00B66AEA" w:rsidP="00B66AEA">
                                  <w:pPr>
                                    <w:rPr>
                                      <w:rFonts w:ascii="Arial" w:hAnsi="Arial" w:cs="Arial"/>
                                      <w:sz w:val="22"/>
                                      <w:szCs w:val="22"/>
                                      <w:lang w:val="en-GB"/>
                                    </w:rPr>
                                  </w:pPr>
                                  <w:r w:rsidRPr="00D51740">
                                    <w:rPr>
                                      <w:rFonts w:ascii="Arial" w:hAnsi="Arial" w:cs="Arial"/>
                                      <w:sz w:val="22"/>
                                      <w:szCs w:val="22"/>
                                      <w:lang w:val="en-GB"/>
                                    </w:rPr>
                                    <w:t xml:space="preserve"> In </w:t>
                                  </w:r>
                                  <w:r w:rsidR="00D51740" w:rsidRPr="00D51740">
                                    <w:rPr>
                                      <w:rFonts w:ascii="Arial" w:hAnsi="Arial" w:cs="Arial"/>
                                      <w:sz w:val="22"/>
                                      <w:szCs w:val="22"/>
                                      <w:lang w:val="en-GB"/>
                                    </w:rPr>
                                    <w:t>the mid- 1700s</w:t>
                                  </w:r>
                                  <w:r w:rsidR="00D51740">
                                    <w:rPr>
                                      <w:rFonts w:ascii="Arial" w:hAnsi="Arial" w:cs="Arial"/>
                                      <w:sz w:val="22"/>
                                      <w:szCs w:val="22"/>
                                      <w:lang w:val="en-GB"/>
                                    </w:rPr>
                                    <w:t>,</w:t>
                                  </w:r>
                                  <w:r w:rsidR="00D51740" w:rsidRPr="00D51740">
                                    <w:rPr>
                                      <w:rFonts w:ascii="Arial" w:hAnsi="Arial" w:cs="Arial"/>
                                      <w:sz w:val="22"/>
                                      <w:szCs w:val="22"/>
                                      <w:lang w:val="en-GB"/>
                                    </w:rPr>
                                    <w:t xml:space="preserve"> Immanuel K</w:t>
                                  </w:r>
                                  <w:r w:rsidRPr="00D51740">
                                    <w:rPr>
                                      <w:rFonts w:ascii="Arial" w:hAnsi="Arial" w:cs="Arial"/>
                                      <w:sz w:val="22"/>
                                      <w:szCs w:val="22"/>
                                      <w:lang w:val="en-GB"/>
                                    </w:rPr>
                                    <w:t>a</w:t>
                                  </w:r>
                                  <w:r w:rsidR="00D51740" w:rsidRPr="00D51740">
                                    <w:rPr>
                                      <w:rFonts w:ascii="Arial" w:hAnsi="Arial" w:cs="Arial"/>
                                      <w:sz w:val="22"/>
                                      <w:szCs w:val="22"/>
                                      <w:lang w:val="en-GB"/>
                                    </w:rPr>
                                    <w:t>n</w:t>
                                  </w:r>
                                  <w:r w:rsidRPr="00D51740">
                                    <w:rPr>
                                      <w:rFonts w:ascii="Arial" w:hAnsi="Arial" w:cs="Arial"/>
                                      <w:sz w:val="22"/>
                                      <w:szCs w:val="22"/>
                                      <w:lang w:val="en-GB"/>
                                    </w:rPr>
                                    <w:t>t proposed that the telescopically visible fuzzy patches</w:t>
                                  </w:r>
                                  <w:r w:rsidR="00D51740" w:rsidRPr="00D51740">
                                    <w:rPr>
                                      <w:rFonts w:ascii="Arial" w:hAnsi="Arial" w:cs="Arial"/>
                                      <w:sz w:val="22"/>
                                      <w:szCs w:val="22"/>
                                      <w:lang w:val="en-GB"/>
                                    </w:rPr>
                                    <w:t xml:space="preserve"> </w:t>
                                  </w:r>
                                  <w:r w:rsidRPr="00D51740">
                                    <w:rPr>
                                      <w:rFonts w:ascii="Arial" w:hAnsi="Arial" w:cs="Arial"/>
                                      <w:sz w:val="22"/>
                                      <w:szCs w:val="22"/>
                                      <w:lang w:val="en-GB"/>
                                    </w:rPr>
                                    <w:t>of light that appeared scattered among the stars were actually distant galaxies like the Milky Way. Kant described them as “island universes”. Each, he fe</w:t>
                                  </w:r>
                                  <w:r w:rsidR="00D51740" w:rsidRPr="00D51740">
                                    <w:rPr>
                                      <w:rFonts w:ascii="Arial" w:hAnsi="Arial" w:cs="Arial"/>
                                      <w:sz w:val="22"/>
                                      <w:szCs w:val="22"/>
                                      <w:lang w:val="en-GB"/>
                                    </w:rPr>
                                    <w:t>lt, contained billion</w:t>
                                  </w:r>
                                  <w:r w:rsidRPr="00D51740">
                                    <w:rPr>
                                      <w:rFonts w:ascii="Arial" w:hAnsi="Arial" w:cs="Arial"/>
                                      <w:sz w:val="22"/>
                                      <w:szCs w:val="22"/>
                                      <w:lang w:val="en-GB"/>
                                    </w:rPr>
                                    <w:t>s of stars and as such, was a universe on itself.</w:t>
                                  </w:r>
                                </w:p>
                                <w:p w:rsidR="00B66AEA" w:rsidRPr="00D51740" w:rsidRDefault="00B66AEA" w:rsidP="00B66AEA">
                                  <w:pPr>
                                    <w:rPr>
                                      <w:rFonts w:ascii="Arial" w:hAnsi="Arial" w:cs="Arial"/>
                                      <w:sz w:val="22"/>
                                      <w:szCs w:val="22"/>
                                      <w:lang w:val="en-GB"/>
                                    </w:rPr>
                                  </w:pPr>
                                  <w:r w:rsidRPr="00D51740">
                                    <w:rPr>
                                      <w:rFonts w:ascii="Arial" w:hAnsi="Arial" w:cs="Arial"/>
                                      <w:sz w:val="22"/>
                                      <w:szCs w:val="22"/>
                                      <w:lang w:val="en-GB"/>
                                    </w:rPr>
                                    <w:t>The weight of opinion,</w:t>
                                  </w:r>
                                  <w:r w:rsidR="00D51740">
                                    <w:rPr>
                                      <w:rFonts w:ascii="Arial" w:hAnsi="Arial" w:cs="Arial"/>
                                      <w:sz w:val="22"/>
                                      <w:szCs w:val="22"/>
                                      <w:lang w:val="en-GB"/>
                                    </w:rPr>
                                    <w:t xml:space="preserve"> however</w:t>
                                  </w:r>
                                  <w:r w:rsidRPr="00D51740">
                                    <w:rPr>
                                      <w:rFonts w:ascii="Arial" w:hAnsi="Arial" w:cs="Arial"/>
                                      <w:sz w:val="22"/>
                                      <w:szCs w:val="22"/>
                                      <w:lang w:val="en-GB"/>
                                    </w:rPr>
                                    <w:t xml:space="preserve">, favoured </w:t>
                                  </w:r>
                                  <w:r w:rsidR="003075FD" w:rsidRPr="00D51740">
                                    <w:rPr>
                                      <w:rFonts w:ascii="Arial" w:hAnsi="Arial" w:cs="Arial"/>
                                      <w:sz w:val="22"/>
                                      <w:szCs w:val="22"/>
                                      <w:lang w:val="en-GB"/>
                                    </w:rPr>
                                    <w:t>the hypothesis they were dust and gas clouds (nebulae) within our galaxy.</w:t>
                                  </w:r>
                                  <w:r w:rsidR="00D51740" w:rsidRPr="00D51740">
                                    <w:rPr>
                                      <w:rFonts w:ascii="Arial" w:hAnsi="Arial" w:cs="Arial"/>
                                      <w:sz w:val="22"/>
                                      <w:szCs w:val="22"/>
                                      <w:lang w:val="en-GB"/>
                                    </w:rPr>
                                    <w:t xml:space="preserve"> </w:t>
                                  </w:r>
                                  <w:r w:rsidR="003075FD" w:rsidRPr="00D51740">
                                    <w:rPr>
                                      <w:rFonts w:ascii="Arial" w:hAnsi="Arial" w:cs="Arial"/>
                                      <w:sz w:val="22"/>
                                      <w:szCs w:val="22"/>
                                      <w:lang w:val="en-GB"/>
                                    </w:rPr>
                                    <w:t xml:space="preserve">This matter was not resolved until the 1920s when Edwin Hubble was able to identify some Cepheid variables in the Great Galaxy in Andromeda. Hubble realized that since these intrinsically very bright stars had apparent magnitudes of +18 </w:t>
                                  </w:r>
                                  <w:proofErr w:type="gramStart"/>
                                  <w:r w:rsidR="003075FD" w:rsidRPr="00D51740">
                                    <w:rPr>
                                      <w:rFonts w:ascii="Arial" w:hAnsi="Arial" w:cs="Arial"/>
                                      <w:sz w:val="22"/>
                                      <w:szCs w:val="22"/>
                                      <w:lang w:val="en-GB"/>
                                    </w:rPr>
                                    <w:t>( very</w:t>
                                  </w:r>
                                  <w:proofErr w:type="gramEnd"/>
                                  <w:r w:rsidR="003075FD" w:rsidRPr="00D51740">
                                    <w:rPr>
                                      <w:rFonts w:ascii="Arial" w:hAnsi="Arial" w:cs="Arial"/>
                                      <w:sz w:val="22"/>
                                      <w:szCs w:val="22"/>
                                      <w:lang w:val="en-GB"/>
                                    </w:rPr>
                                    <w:t xml:space="preserve"> dim), they must lie outside the milky way.</w:t>
                                  </w:r>
                                  <w:r w:rsidR="00D51740" w:rsidRPr="00D51740">
                                    <w:rPr>
                                      <w:rFonts w:ascii="Arial" w:hAnsi="Arial" w:cs="Arial"/>
                                      <w:sz w:val="22"/>
                                      <w:szCs w:val="22"/>
                                      <w:lang w:val="en-GB"/>
                                    </w:rPr>
                                    <w:t xml:space="preserve"> </w:t>
                                  </w:r>
                                  <w:r w:rsidR="003075FD" w:rsidRPr="00D51740">
                                    <w:rPr>
                                      <w:rFonts w:ascii="Arial" w:hAnsi="Arial" w:cs="Arial"/>
                                      <w:sz w:val="22"/>
                                      <w:szCs w:val="22"/>
                                      <w:lang w:val="en-GB"/>
                                    </w:rPr>
                                    <w:t>Hubble had extended the universe far beyond the limit</w:t>
                                  </w:r>
                                  <w:r w:rsidR="00D51740" w:rsidRPr="00D51740">
                                    <w:rPr>
                                      <w:rFonts w:ascii="Arial" w:hAnsi="Arial" w:cs="Arial"/>
                                      <w:sz w:val="22"/>
                                      <w:szCs w:val="22"/>
                                      <w:lang w:val="en-GB"/>
                                    </w:rPr>
                                    <w:t xml:space="preserve">s of our imagination to consist </w:t>
                                  </w:r>
                                  <w:r w:rsidR="003075FD" w:rsidRPr="00D51740">
                                    <w:rPr>
                                      <w:rFonts w:ascii="Arial" w:hAnsi="Arial" w:cs="Arial"/>
                                      <w:sz w:val="22"/>
                                      <w:szCs w:val="22"/>
                                      <w:lang w:val="en-GB"/>
                                    </w:rPr>
                                    <w:t>of hundreds of billions of stars</w:t>
                                  </w:r>
                                  <w:r w:rsidR="00D51740" w:rsidRPr="00D51740">
                                    <w:rPr>
                                      <w:rFonts w:ascii="Arial" w:hAnsi="Arial" w:cs="Arial"/>
                                      <w:sz w:val="22"/>
                                      <w:szCs w:val="22"/>
                                      <w:lang w:val="en-GB"/>
                                    </w:rPr>
                                    <w:t>, each of which contains hundreds of billions of stars.</w:t>
                                  </w:r>
                                </w:p>
                                <w:p w:rsidR="00D51740" w:rsidRPr="00D51740" w:rsidRDefault="00D51740" w:rsidP="00B66AEA">
                                  <w:pPr>
                                    <w:rPr>
                                      <w:rFonts w:ascii="Arial" w:hAnsi="Arial" w:cs="Arial"/>
                                      <w:sz w:val="20"/>
                                      <w:szCs w:val="20"/>
                                      <w:lang w:val="en-GB"/>
                                    </w:rPr>
                                  </w:pPr>
                                  <w:r w:rsidRPr="00D51740">
                                    <w:rPr>
                                      <w:rFonts w:ascii="Arial" w:hAnsi="Arial" w:cs="Arial"/>
                                      <w:sz w:val="20"/>
                                      <w:szCs w:val="20"/>
                                      <w:lang w:val="en-GB"/>
                                    </w:rPr>
                                    <w:t>T</w:t>
                                  </w:r>
                                  <w:r w:rsidRPr="00D51740">
                                    <w:rPr>
                                      <w:rFonts w:ascii="Arial" w:hAnsi="Arial" w:cs="Arial"/>
                                      <w:sz w:val="22"/>
                                      <w:szCs w:val="22"/>
                                      <w:lang w:val="en-GB"/>
                                    </w:rPr>
                                    <w:t>here are more stars in the heavens than grains of sand on all the beaches on earth.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27" type="#_x0000_t202" style="position:absolute;margin-left:69.05pt;margin-top:14.05pt;width:400.5pt;height:20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" strokeweight="2.25pt">
                      <v:textbox>
                        <w:txbxContent>
                          <w:p w:rsidR="00FE4720" w:rsidRDefault="00B66AEA" w:rsidP="00B66AEA">
                            <w:pPr>
                              <w:rPr>
                                <w:rFonts w:ascii="Arial" w:hAnsi="Arial" w:cs="Arial"/>
                                <w:sz w:val="20"/>
                                <w:szCs w:val="20"/>
                                <w:u w:val="single"/>
                                <w:lang w:val="en-GB"/>
                              </w:rPr>
                            </w:pPr>
                            <w:r>
                              <w:rPr>
                                <w:rFonts w:ascii="Arial" w:hAnsi="Arial" w:cs="Arial"/>
                                <w:sz w:val="20"/>
                                <w:szCs w:val="20"/>
                                <w:u w:val="single"/>
                                <w:lang w:val="en-GB"/>
                              </w:rPr>
                              <w:t>GALAXIES</w:t>
                            </w:r>
                          </w:p>
                          <w:p w:rsidR="00B66AEA" w:rsidRPr="00D51740" w:rsidRDefault="00B66AEA" w:rsidP="00B66AEA">
                            <w:pPr>
                              <w:rPr>
                                <w:rFonts w:ascii="Arial" w:hAnsi="Arial" w:cs="Arial"/>
                                <w:sz w:val="20"/>
                                <w:szCs w:val="20"/>
                                <w:lang w:val="en-GB"/>
                              </w:rPr>
                            </w:pPr>
                          </w:p>
                          <w:p w:rsidR="00B66AEA" w:rsidRPr="00D51740" w:rsidRDefault="00B66AEA" w:rsidP="00B66AEA">
                            <w:pPr>
                              <w:rPr>
                                <w:rFonts w:ascii="Arial" w:hAnsi="Arial" w:cs="Arial"/>
                                <w:sz w:val="22"/>
                                <w:szCs w:val="22"/>
                                <w:lang w:val="en-GB"/>
                              </w:rPr>
                            </w:pPr>
                            <w:r w:rsidRPr="00D51740">
                              <w:rPr>
                                <w:rFonts w:ascii="Arial" w:hAnsi="Arial" w:cs="Arial"/>
                                <w:sz w:val="22"/>
                                <w:szCs w:val="22"/>
                                <w:lang w:val="en-GB"/>
                              </w:rPr>
                              <w:t xml:space="preserve"> In </w:t>
                            </w:r>
                            <w:r w:rsidR="00D51740" w:rsidRPr="00D51740">
                              <w:rPr>
                                <w:rFonts w:ascii="Arial" w:hAnsi="Arial" w:cs="Arial"/>
                                <w:sz w:val="22"/>
                                <w:szCs w:val="22"/>
                                <w:lang w:val="en-GB"/>
                              </w:rPr>
                              <w:t>the mid- 1700s</w:t>
                            </w:r>
                            <w:r w:rsidR="00D51740">
                              <w:rPr>
                                <w:rFonts w:ascii="Arial" w:hAnsi="Arial" w:cs="Arial"/>
                                <w:sz w:val="22"/>
                                <w:szCs w:val="22"/>
                                <w:lang w:val="en-GB"/>
                              </w:rPr>
                              <w:t>,</w:t>
                            </w:r>
                            <w:r w:rsidR="00D51740" w:rsidRPr="00D51740">
                              <w:rPr>
                                <w:rFonts w:ascii="Arial" w:hAnsi="Arial" w:cs="Arial"/>
                                <w:sz w:val="22"/>
                                <w:szCs w:val="22"/>
                                <w:lang w:val="en-GB"/>
                              </w:rPr>
                              <w:t xml:space="preserve"> Immanuel K</w:t>
                            </w:r>
                            <w:r w:rsidRPr="00D51740">
                              <w:rPr>
                                <w:rFonts w:ascii="Arial" w:hAnsi="Arial" w:cs="Arial"/>
                                <w:sz w:val="22"/>
                                <w:szCs w:val="22"/>
                                <w:lang w:val="en-GB"/>
                              </w:rPr>
                              <w:t>a</w:t>
                            </w:r>
                            <w:r w:rsidR="00D51740" w:rsidRPr="00D51740">
                              <w:rPr>
                                <w:rFonts w:ascii="Arial" w:hAnsi="Arial" w:cs="Arial"/>
                                <w:sz w:val="22"/>
                                <w:szCs w:val="22"/>
                                <w:lang w:val="en-GB"/>
                              </w:rPr>
                              <w:t>n</w:t>
                            </w:r>
                            <w:r w:rsidRPr="00D51740">
                              <w:rPr>
                                <w:rFonts w:ascii="Arial" w:hAnsi="Arial" w:cs="Arial"/>
                                <w:sz w:val="22"/>
                                <w:szCs w:val="22"/>
                                <w:lang w:val="en-GB"/>
                              </w:rPr>
                              <w:t>t proposed that the telescopically visible fuzzy patches</w:t>
                            </w:r>
                            <w:r w:rsidR="00D51740" w:rsidRPr="00D51740">
                              <w:rPr>
                                <w:rFonts w:ascii="Arial" w:hAnsi="Arial" w:cs="Arial"/>
                                <w:sz w:val="22"/>
                                <w:szCs w:val="22"/>
                                <w:lang w:val="en-GB"/>
                              </w:rPr>
                              <w:t xml:space="preserve"> </w:t>
                            </w:r>
                            <w:r w:rsidRPr="00D51740">
                              <w:rPr>
                                <w:rFonts w:ascii="Arial" w:hAnsi="Arial" w:cs="Arial"/>
                                <w:sz w:val="22"/>
                                <w:szCs w:val="22"/>
                                <w:lang w:val="en-GB"/>
                              </w:rPr>
                              <w:t>of light that appeared scattered among the stars were actually distant galaxies like the Milky Way. Kant described them as “island universes”. Each, he fe</w:t>
                            </w:r>
                            <w:r w:rsidR="00D51740" w:rsidRPr="00D51740">
                              <w:rPr>
                                <w:rFonts w:ascii="Arial" w:hAnsi="Arial" w:cs="Arial"/>
                                <w:sz w:val="22"/>
                                <w:szCs w:val="22"/>
                                <w:lang w:val="en-GB"/>
                              </w:rPr>
                              <w:t>lt, contained billion</w:t>
                            </w:r>
                            <w:r w:rsidRPr="00D51740">
                              <w:rPr>
                                <w:rFonts w:ascii="Arial" w:hAnsi="Arial" w:cs="Arial"/>
                                <w:sz w:val="22"/>
                                <w:szCs w:val="22"/>
                                <w:lang w:val="en-GB"/>
                              </w:rPr>
                              <w:t>s of stars and as such, was a universe on itself.</w:t>
                            </w:r>
                          </w:p>
                          <w:p w:rsidR="00B66AEA" w:rsidRPr="00D51740" w:rsidRDefault="00B66AEA" w:rsidP="00B66AEA">
                            <w:pPr>
                              <w:rPr>
                                <w:rFonts w:ascii="Arial" w:hAnsi="Arial" w:cs="Arial"/>
                                <w:sz w:val="22"/>
                                <w:szCs w:val="22"/>
                                <w:lang w:val="en-GB"/>
                              </w:rPr>
                            </w:pPr>
                            <w:r w:rsidRPr="00D51740">
                              <w:rPr>
                                <w:rFonts w:ascii="Arial" w:hAnsi="Arial" w:cs="Arial"/>
                                <w:sz w:val="22"/>
                                <w:szCs w:val="22"/>
                                <w:lang w:val="en-GB"/>
                              </w:rPr>
                              <w:t>The weight of opinion,</w:t>
                            </w:r>
                            <w:r w:rsidR="00D51740">
                              <w:rPr>
                                <w:rFonts w:ascii="Arial" w:hAnsi="Arial" w:cs="Arial"/>
                                <w:sz w:val="22"/>
                                <w:szCs w:val="22"/>
                                <w:lang w:val="en-GB"/>
                              </w:rPr>
                              <w:t xml:space="preserve"> however</w:t>
                            </w:r>
                            <w:r w:rsidRPr="00D51740">
                              <w:rPr>
                                <w:rFonts w:ascii="Arial" w:hAnsi="Arial" w:cs="Arial"/>
                                <w:sz w:val="22"/>
                                <w:szCs w:val="22"/>
                                <w:lang w:val="en-GB"/>
                              </w:rPr>
                              <w:t xml:space="preserve">, favoured </w:t>
                            </w:r>
                            <w:r w:rsidR="003075FD" w:rsidRPr="00D51740">
                              <w:rPr>
                                <w:rFonts w:ascii="Arial" w:hAnsi="Arial" w:cs="Arial"/>
                                <w:sz w:val="22"/>
                                <w:szCs w:val="22"/>
                                <w:lang w:val="en-GB"/>
                              </w:rPr>
                              <w:t>the hypothesis they were dust and gas clouds (nebulae) within our galaxy.</w:t>
                            </w:r>
                            <w:r w:rsidR="00D51740" w:rsidRPr="00D51740">
                              <w:rPr>
                                <w:rFonts w:ascii="Arial" w:hAnsi="Arial" w:cs="Arial"/>
                                <w:sz w:val="22"/>
                                <w:szCs w:val="22"/>
                                <w:lang w:val="en-GB"/>
                              </w:rPr>
                              <w:t xml:space="preserve"> </w:t>
                            </w:r>
                            <w:r w:rsidR="003075FD" w:rsidRPr="00D51740">
                              <w:rPr>
                                <w:rFonts w:ascii="Arial" w:hAnsi="Arial" w:cs="Arial"/>
                                <w:sz w:val="22"/>
                                <w:szCs w:val="22"/>
                                <w:lang w:val="en-GB"/>
                              </w:rPr>
                              <w:t xml:space="preserve">This matter was not resolved until the 1920s when Edwin Hubble was able to identify some Cepheid variables in the Great Galaxy in Andromeda. Hubble realized that since these intrinsically very bright stars had apparent magnitudes of +18 </w:t>
                            </w:r>
                            <w:proofErr w:type="gramStart"/>
                            <w:r w:rsidR="003075FD" w:rsidRPr="00D51740">
                              <w:rPr>
                                <w:rFonts w:ascii="Arial" w:hAnsi="Arial" w:cs="Arial"/>
                                <w:sz w:val="22"/>
                                <w:szCs w:val="22"/>
                                <w:lang w:val="en-GB"/>
                              </w:rPr>
                              <w:t>( very</w:t>
                            </w:r>
                            <w:proofErr w:type="gramEnd"/>
                            <w:r w:rsidR="003075FD" w:rsidRPr="00D51740">
                              <w:rPr>
                                <w:rFonts w:ascii="Arial" w:hAnsi="Arial" w:cs="Arial"/>
                                <w:sz w:val="22"/>
                                <w:szCs w:val="22"/>
                                <w:lang w:val="en-GB"/>
                              </w:rPr>
                              <w:t xml:space="preserve"> dim), they must lie outside the milky way.</w:t>
                            </w:r>
                            <w:r w:rsidR="00D51740" w:rsidRPr="00D51740">
                              <w:rPr>
                                <w:rFonts w:ascii="Arial" w:hAnsi="Arial" w:cs="Arial"/>
                                <w:sz w:val="22"/>
                                <w:szCs w:val="22"/>
                                <w:lang w:val="en-GB"/>
                              </w:rPr>
                              <w:t xml:space="preserve"> </w:t>
                            </w:r>
                            <w:r w:rsidR="003075FD" w:rsidRPr="00D51740">
                              <w:rPr>
                                <w:rFonts w:ascii="Arial" w:hAnsi="Arial" w:cs="Arial"/>
                                <w:sz w:val="22"/>
                                <w:szCs w:val="22"/>
                                <w:lang w:val="en-GB"/>
                              </w:rPr>
                              <w:t>Hubble had extended the universe far beyond the limit</w:t>
                            </w:r>
                            <w:r w:rsidR="00D51740" w:rsidRPr="00D51740">
                              <w:rPr>
                                <w:rFonts w:ascii="Arial" w:hAnsi="Arial" w:cs="Arial"/>
                                <w:sz w:val="22"/>
                                <w:szCs w:val="22"/>
                                <w:lang w:val="en-GB"/>
                              </w:rPr>
                              <w:t xml:space="preserve">s of our imagination to consist </w:t>
                            </w:r>
                            <w:r w:rsidR="003075FD" w:rsidRPr="00D51740">
                              <w:rPr>
                                <w:rFonts w:ascii="Arial" w:hAnsi="Arial" w:cs="Arial"/>
                                <w:sz w:val="22"/>
                                <w:szCs w:val="22"/>
                                <w:lang w:val="en-GB"/>
                              </w:rPr>
                              <w:t>of hundreds of billions of stars</w:t>
                            </w:r>
                            <w:r w:rsidR="00D51740" w:rsidRPr="00D51740">
                              <w:rPr>
                                <w:rFonts w:ascii="Arial" w:hAnsi="Arial" w:cs="Arial"/>
                                <w:sz w:val="22"/>
                                <w:szCs w:val="22"/>
                                <w:lang w:val="en-GB"/>
                              </w:rPr>
                              <w:t>, each of which contains hundreds of billions of stars.</w:t>
                            </w:r>
                          </w:p>
                          <w:p w:rsidR="00D51740" w:rsidRPr="00D51740" w:rsidRDefault="00D51740" w:rsidP="00B66AEA">
                            <w:pPr>
                              <w:rPr>
                                <w:rFonts w:ascii="Arial" w:hAnsi="Arial" w:cs="Arial"/>
                                <w:sz w:val="20"/>
                                <w:szCs w:val="20"/>
                                <w:lang w:val="en-GB"/>
                              </w:rPr>
                            </w:pPr>
                            <w:r w:rsidRPr="00D51740">
                              <w:rPr>
                                <w:rFonts w:ascii="Arial" w:hAnsi="Arial" w:cs="Arial"/>
                                <w:sz w:val="20"/>
                                <w:szCs w:val="20"/>
                                <w:lang w:val="en-GB"/>
                              </w:rPr>
                              <w:t>T</w:t>
                            </w:r>
                            <w:r w:rsidRPr="00D51740">
                              <w:rPr>
                                <w:rFonts w:ascii="Arial" w:hAnsi="Arial" w:cs="Arial"/>
                                <w:sz w:val="22"/>
                                <w:szCs w:val="22"/>
                                <w:lang w:val="en-GB"/>
                              </w:rPr>
                              <w:t>here are more stars in the heavens than grains of sand on all the beaches on earth.</w:t>
                            </w:r>
                          </w:p>
                        </w:txbxContent>
                      </v:textbox>
                    </v:shape>
                  </w:pict>
                </mc:Fallback>
              </mc:AlternateContent>
            </w:r>
          </w:p>
          <w:p w:rsidR="00D41EB2" w:rsidRDefault="00D41EB2" w:rsidP="00D41EB2">
            <w:pPr>
              <w:rPr>
                <w:rFonts w:ascii="Comic Sans MS" w:hAnsi="Comic Sans MS"/>
                <w:b/>
                <w:sz w:val="22"/>
                <w:szCs w:val="22"/>
              </w:rPr>
            </w:pPr>
            <w:r>
              <w:rPr>
                <w:b/>
                <w:noProof/>
              </w:rPr>
              <mc:AlternateContent>
                <mc:Choice Requires="wps">
                  <w:drawing>
                    <wp:anchor distT="0" distB="0" distL="114300" distR="114300" simplePos="0" relativeHeight="251659264" behindDoc="1" locked="0" layoutInCell="1" allowOverlap="1" wp14:anchorId="75E09D9B" wp14:editId="450B4562">
                      <wp:simplePos x="0" y="0"/>
                      <wp:positionH relativeFrom="column">
                        <wp:posOffset>185420</wp:posOffset>
                      </wp:positionH>
                      <wp:positionV relativeFrom="paragraph">
                        <wp:posOffset>95250</wp:posOffset>
                      </wp:positionV>
                      <wp:extent cx="485775" cy="1031240"/>
                      <wp:effectExtent l="23495" t="7620" r="24130" b="18415"/>
                      <wp:wrapNone/>
                      <wp:docPr id="3" name="Flecha abaj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1031240"/>
                              </a:xfrm>
                              <a:prstGeom prst="downArrow">
                                <a:avLst>
                                  <a:gd name="adj1" fmla="val 34380"/>
                                  <a:gd name="adj2" fmla="val 3249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echa abajo 3" o:spid="_x0000_s1026" type="#_x0000_t67" style="position:absolute;margin-left:14.6pt;margin-top:7.5pt;width:38.25pt;height:8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" adj="18294,7087"/>
                  </w:pict>
                </mc:Fallback>
              </mc:AlternateContent>
            </w:r>
          </w:p>
          <w:p w:rsidR="00D41EB2" w:rsidRDefault="00D41EB2" w:rsidP="00D41EB2">
            <w:pPr>
              <w:rPr>
                <w:rFonts w:ascii="Comic Sans MS" w:hAnsi="Comic Sans MS"/>
                <w:b/>
                <w:sz w:val="22"/>
                <w:szCs w:val="22"/>
              </w:rPr>
            </w:pPr>
            <w:r>
              <w:rPr>
                <w:rFonts w:ascii="Comic Sans MS" w:hAnsi="Comic Sans MS"/>
                <w:b/>
                <w:sz w:val="22"/>
                <w:szCs w:val="22"/>
              </w:rPr>
              <w:t xml:space="preserve"> PREDICEN</w:t>
            </w:r>
          </w:p>
          <w:p w:rsidR="00D41EB2" w:rsidRDefault="00D41EB2" w:rsidP="00D41EB2">
            <w:pPr>
              <w:rPr>
                <w:rFonts w:ascii="Comic Sans MS" w:hAnsi="Comic Sans MS"/>
                <w:b/>
                <w:sz w:val="22"/>
                <w:szCs w:val="22"/>
              </w:rPr>
            </w:pPr>
            <w:r>
              <w:rPr>
                <w:rFonts w:ascii="Comic Sans MS" w:hAnsi="Comic Sans MS"/>
                <w:b/>
                <w:sz w:val="22"/>
                <w:szCs w:val="22"/>
              </w:rPr>
              <w:t xml:space="preserve">      O</w:t>
            </w:r>
          </w:p>
          <w:p w:rsidR="00D41EB2" w:rsidRPr="00486C24" w:rsidRDefault="00D41EB2" w:rsidP="00D41EB2">
            <w:pPr>
              <w:rPr>
                <w:rFonts w:ascii="Comic Sans MS" w:hAnsi="Comic Sans MS"/>
                <w:b/>
                <w:sz w:val="22"/>
                <w:szCs w:val="22"/>
              </w:rPr>
            </w:pPr>
            <w:r>
              <w:rPr>
                <w:rFonts w:ascii="Comic Sans MS" w:hAnsi="Comic Sans MS"/>
                <w:b/>
                <w:sz w:val="22"/>
                <w:szCs w:val="22"/>
              </w:rPr>
              <w:t>ANTICIPAN</w:t>
            </w:r>
          </w:p>
        </w:tc>
        <w:tc>
          <w:tcPr>
            <w:tcW w:w="5987" w:type="dxa"/>
          </w:tcPr>
          <w:p w:rsidR="00D41EB2" w:rsidRDefault="00D41EB2" w:rsidP="00D41EB2">
            <w:pPr>
              <w:jc w:val="center"/>
              <w:rPr>
                <w:b/>
              </w:rPr>
            </w:pPr>
          </w:p>
          <w:p w:rsidR="00D41EB2" w:rsidRPr="00946AB7" w:rsidRDefault="00D41EB2" w:rsidP="00D41EB2">
            <w:pPr>
              <w:jc w:val="center"/>
              <w:rPr>
                <w:b/>
              </w:rPr>
            </w:pPr>
            <w:r w:rsidRPr="00946AB7">
              <w:rPr>
                <w:b/>
              </w:rPr>
              <w:t>SISTEMA DE INFORMACIÓN (</w:t>
            </w:r>
            <w:proofErr w:type="spellStart"/>
            <w:r w:rsidRPr="00946AB7">
              <w:rPr>
                <w:b/>
              </w:rPr>
              <w:t>inf</w:t>
            </w:r>
            <w:proofErr w:type="spellEnd"/>
            <w:r w:rsidRPr="00946AB7">
              <w:rPr>
                <w:b/>
              </w:rPr>
              <w:t>.”nueva”)</w:t>
            </w:r>
          </w:p>
          <w:p w:rsidR="00D41EB2" w:rsidRPr="00946AB7" w:rsidRDefault="00D41EB2" w:rsidP="00D41EB2">
            <w:pPr>
              <w:jc w:val="center"/>
            </w:pPr>
            <w:r w:rsidRPr="00946AB7">
              <w:t xml:space="preserve">(“Punto” mensaje esencial)                                                                                                     </w:t>
            </w:r>
            <w:r>
              <w:t xml:space="preserve">               </w:t>
            </w:r>
            <w:r w:rsidRPr="00946AB7">
              <w:t xml:space="preserve">    </w:t>
            </w:r>
            <w:r>
              <w:t xml:space="preserve">          </w:t>
            </w:r>
            <w:r w:rsidRPr="00946AB7">
              <w:t>Ej. Titulo-“copete”-conclusión</w:t>
            </w:r>
          </w:p>
          <w:p w:rsidR="00D41EB2" w:rsidRDefault="00D41EB2" w:rsidP="00D41EB2">
            <w:pPr>
              <w:jc w:val="center"/>
              <w:rPr>
                <w:rFonts w:ascii="Comic Sans MS" w:hAnsi="Comic Sans MS"/>
                <w:b/>
                <w:sz w:val="28"/>
                <w:szCs w:val="28"/>
              </w:rPr>
            </w:pPr>
          </w:p>
          <w:p w:rsidR="00D41EB2" w:rsidRDefault="00D41EB2" w:rsidP="00D41EB2">
            <w:pPr>
              <w:jc w:val="center"/>
              <w:rPr>
                <w:rFonts w:ascii="Comic Sans MS" w:hAnsi="Comic Sans MS"/>
                <w:b/>
                <w:sz w:val="28"/>
                <w:szCs w:val="28"/>
              </w:rPr>
            </w:pPr>
          </w:p>
          <w:p w:rsidR="00D41EB2" w:rsidRDefault="00D41EB2" w:rsidP="00D41EB2">
            <w:pPr>
              <w:jc w:val="center"/>
              <w:rPr>
                <w:rFonts w:ascii="Comic Sans MS" w:hAnsi="Comic Sans MS"/>
                <w:b/>
                <w:sz w:val="28"/>
                <w:szCs w:val="28"/>
              </w:rPr>
            </w:pPr>
          </w:p>
          <w:p w:rsidR="00D41EB2" w:rsidRDefault="00D41EB2" w:rsidP="00D41EB2">
            <w:pPr>
              <w:jc w:val="center"/>
              <w:rPr>
                <w:rFonts w:ascii="Comic Sans MS" w:hAnsi="Comic Sans MS"/>
                <w:b/>
                <w:sz w:val="28"/>
                <w:szCs w:val="28"/>
              </w:rPr>
            </w:pPr>
          </w:p>
          <w:p w:rsidR="00D41EB2" w:rsidRDefault="00D41EB2" w:rsidP="00D41EB2">
            <w:pPr>
              <w:jc w:val="center"/>
              <w:rPr>
                <w:rFonts w:ascii="Comic Sans MS" w:hAnsi="Comic Sans MS"/>
                <w:b/>
                <w:sz w:val="28"/>
                <w:szCs w:val="28"/>
              </w:rPr>
            </w:pPr>
          </w:p>
          <w:p w:rsidR="00D41EB2" w:rsidRDefault="00D41EB2" w:rsidP="00D41EB2">
            <w:pPr>
              <w:jc w:val="center"/>
              <w:rPr>
                <w:rFonts w:ascii="Comic Sans MS" w:hAnsi="Comic Sans MS"/>
                <w:b/>
                <w:sz w:val="28"/>
                <w:szCs w:val="28"/>
              </w:rPr>
            </w:pPr>
          </w:p>
          <w:p w:rsidR="00D41EB2" w:rsidRDefault="00D41EB2" w:rsidP="00D41EB2">
            <w:pPr>
              <w:jc w:val="center"/>
              <w:rPr>
                <w:rFonts w:ascii="Comic Sans MS" w:hAnsi="Comic Sans MS"/>
                <w:b/>
                <w:sz w:val="28"/>
                <w:szCs w:val="28"/>
              </w:rPr>
            </w:pPr>
          </w:p>
          <w:p w:rsidR="00D41EB2" w:rsidRDefault="00EB291F" w:rsidP="00D41EB2">
            <w:pPr>
              <w:jc w:val="center"/>
              <w:rPr>
                <w:rFonts w:ascii="Comic Sans MS" w:hAnsi="Comic Sans MS"/>
                <w:b/>
                <w:sz w:val="22"/>
                <w:szCs w:val="22"/>
              </w:rPr>
            </w:pPr>
            <w:r>
              <w:rPr>
                <w:rFonts w:ascii="Comic Sans MS" w:hAnsi="Comic Sans MS"/>
                <w:b/>
                <w:sz w:val="22"/>
                <w:szCs w:val="22"/>
              </w:rPr>
              <w:t>¿Qué</w:t>
            </w:r>
            <w:r w:rsidR="00D41EB2" w:rsidRPr="00486C24">
              <w:rPr>
                <w:rFonts w:ascii="Comic Sans MS" w:hAnsi="Comic Sans MS"/>
                <w:b/>
                <w:sz w:val="22"/>
                <w:szCs w:val="22"/>
              </w:rPr>
              <w:t xml:space="preserve"> información presenta?</w:t>
            </w:r>
          </w:p>
          <w:p w:rsidR="00D41EB2" w:rsidRPr="00946AB7" w:rsidRDefault="00D41EB2" w:rsidP="00D41EB2">
            <w:pPr>
              <w:jc w:val="center"/>
            </w:pPr>
            <w:r w:rsidRPr="00946AB7">
              <w:t>a nivel local: menor (oración)</w:t>
            </w:r>
          </w:p>
          <w:p w:rsidR="00D41EB2" w:rsidRDefault="00D41EB2" w:rsidP="00D41EB2">
            <w:pPr>
              <w:jc w:val="center"/>
              <w:rPr>
                <w:rFonts w:ascii="Comic Sans MS" w:hAnsi="Comic Sans MS"/>
                <w:b/>
                <w:sz w:val="22"/>
                <w:szCs w:val="22"/>
              </w:rPr>
            </w:pPr>
          </w:p>
          <w:p w:rsidR="00D41EB2" w:rsidRDefault="00D41EB2" w:rsidP="00D41EB2">
            <w:pPr>
              <w:jc w:val="center"/>
              <w:rPr>
                <w:rFonts w:ascii="Comic Sans MS" w:hAnsi="Comic Sans MS"/>
                <w:b/>
                <w:sz w:val="22"/>
                <w:szCs w:val="22"/>
              </w:rPr>
            </w:pPr>
          </w:p>
          <w:p w:rsidR="00D41EB2" w:rsidRDefault="00D41EB2" w:rsidP="00D41EB2">
            <w:pPr>
              <w:jc w:val="center"/>
              <w:rPr>
                <w:rFonts w:ascii="Comic Sans MS" w:hAnsi="Comic Sans MS"/>
                <w:b/>
                <w:sz w:val="22"/>
                <w:szCs w:val="22"/>
              </w:rPr>
            </w:pPr>
          </w:p>
          <w:p w:rsidR="00D41EB2" w:rsidRDefault="00D41EB2" w:rsidP="00302D4B">
            <w:pPr>
              <w:rPr>
                <w:rFonts w:ascii="Comic Sans MS" w:hAnsi="Comic Sans MS"/>
                <w:b/>
                <w:sz w:val="22"/>
                <w:szCs w:val="22"/>
              </w:rPr>
            </w:pPr>
          </w:p>
          <w:p w:rsidR="00D41EB2" w:rsidRDefault="00EB291F" w:rsidP="00D41EB2">
            <w:pPr>
              <w:jc w:val="center"/>
              <w:rPr>
                <w:rFonts w:ascii="Comic Sans MS" w:hAnsi="Comic Sans MS"/>
                <w:b/>
                <w:sz w:val="22"/>
                <w:szCs w:val="22"/>
              </w:rPr>
            </w:pPr>
            <w:r>
              <w:rPr>
                <w:rFonts w:ascii="Comic Sans MS" w:hAnsi="Comic Sans MS"/>
                <w:b/>
                <w:sz w:val="22"/>
                <w:szCs w:val="22"/>
              </w:rPr>
              <w:t>¿Qué</w:t>
            </w:r>
            <w:r w:rsidR="00D41EB2" w:rsidRPr="00486C24">
              <w:rPr>
                <w:rFonts w:ascii="Comic Sans MS" w:hAnsi="Comic Sans MS"/>
                <w:b/>
                <w:sz w:val="22"/>
                <w:szCs w:val="22"/>
              </w:rPr>
              <w:t xml:space="preserve"> información presenta?</w:t>
            </w:r>
          </w:p>
          <w:p w:rsidR="00D41EB2" w:rsidRPr="0072650F" w:rsidRDefault="00D41EB2" w:rsidP="00D41EB2">
            <w:pPr>
              <w:jc w:val="center"/>
              <w:rPr>
                <w:sz w:val="22"/>
                <w:szCs w:val="22"/>
              </w:rPr>
            </w:pPr>
            <w:r w:rsidRPr="0072650F">
              <w:rPr>
                <w:sz w:val="22"/>
                <w:szCs w:val="22"/>
              </w:rPr>
              <w:t>a nivel local: intermedio (párrafo)</w:t>
            </w:r>
          </w:p>
          <w:p w:rsidR="00D41EB2" w:rsidRDefault="00D41EB2" w:rsidP="00D41EB2">
            <w:pPr>
              <w:jc w:val="center"/>
              <w:rPr>
                <w:rFonts w:ascii="Comic Sans MS" w:hAnsi="Comic Sans MS"/>
                <w:b/>
                <w:sz w:val="22"/>
                <w:szCs w:val="22"/>
              </w:rPr>
            </w:pPr>
          </w:p>
          <w:p w:rsidR="00D41EB2" w:rsidRDefault="00D41EB2" w:rsidP="00D41EB2">
            <w:pPr>
              <w:jc w:val="center"/>
              <w:rPr>
                <w:rFonts w:ascii="Comic Sans MS" w:hAnsi="Comic Sans MS"/>
                <w:b/>
                <w:sz w:val="22"/>
                <w:szCs w:val="22"/>
              </w:rPr>
            </w:pPr>
          </w:p>
          <w:p w:rsidR="00D41EB2" w:rsidRDefault="00D41EB2" w:rsidP="00D41EB2">
            <w:pPr>
              <w:jc w:val="center"/>
              <w:rPr>
                <w:rFonts w:ascii="Comic Sans MS" w:hAnsi="Comic Sans MS"/>
                <w:b/>
                <w:sz w:val="22"/>
                <w:szCs w:val="22"/>
              </w:rPr>
            </w:pPr>
            <w:r>
              <w:rPr>
                <w:rFonts w:ascii="Comic Sans MS" w:hAnsi="Comic Sans MS"/>
                <w:b/>
                <w:sz w:val="22"/>
                <w:szCs w:val="22"/>
              </w:rPr>
              <w:t xml:space="preserve">                                             ¿Qué dijo?</w:t>
            </w:r>
          </w:p>
          <w:p w:rsidR="00D41EB2" w:rsidRDefault="00D41EB2" w:rsidP="00D41EB2">
            <w:pPr>
              <w:jc w:val="center"/>
              <w:rPr>
                <w:rFonts w:ascii="Comic Sans MS" w:hAnsi="Comic Sans MS"/>
                <w:sz w:val="22"/>
                <w:szCs w:val="22"/>
              </w:rPr>
            </w:pPr>
            <w:r>
              <w:rPr>
                <w:rFonts w:ascii="Comic Sans MS" w:hAnsi="Comic Sans MS"/>
                <w:b/>
                <w:sz w:val="22"/>
                <w:szCs w:val="22"/>
              </w:rPr>
              <w:t xml:space="preserve">                                             </w:t>
            </w:r>
            <w:r w:rsidRPr="003A2080">
              <w:rPr>
                <w:rFonts w:ascii="Comic Sans MS" w:hAnsi="Comic Sans MS"/>
                <w:sz w:val="22"/>
                <w:szCs w:val="22"/>
              </w:rPr>
              <w:t xml:space="preserve">a </w:t>
            </w:r>
            <w:r>
              <w:rPr>
                <w:rFonts w:ascii="Comic Sans MS" w:hAnsi="Comic Sans MS"/>
                <w:sz w:val="22"/>
                <w:szCs w:val="22"/>
              </w:rPr>
              <w:t xml:space="preserve">nivel </w:t>
            </w:r>
          </w:p>
          <w:p w:rsidR="00D41EB2" w:rsidRDefault="00D41EB2" w:rsidP="00D41EB2">
            <w:pPr>
              <w:jc w:val="center"/>
              <w:rPr>
                <w:rFonts w:ascii="Comic Sans MS" w:hAnsi="Comic Sans MS"/>
                <w:sz w:val="22"/>
                <w:szCs w:val="22"/>
              </w:rPr>
            </w:pPr>
            <w:r>
              <w:rPr>
                <w:rFonts w:ascii="Comic Sans MS" w:hAnsi="Comic Sans MS"/>
                <w:sz w:val="22"/>
                <w:szCs w:val="22"/>
              </w:rPr>
              <w:t xml:space="preserve">                                                                  global(texto)</w:t>
            </w:r>
          </w:p>
          <w:p w:rsidR="000C0A50" w:rsidRDefault="000C0A50" w:rsidP="00D41EB2">
            <w:pPr>
              <w:jc w:val="center"/>
              <w:rPr>
                <w:rFonts w:ascii="Comic Sans MS" w:hAnsi="Comic Sans MS"/>
                <w:sz w:val="22"/>
                <w:szCs w:val="22"/>
              </w:rPr>
            </w:pPr>
          </w:p>
          <w:p w:rsidR="000C0A50" w:rsidRDefault="000C0A50" w:rsidP="00D41EB2">
            <w:pPr>
              <w:jc w:val="center"/>
              <w:rPr>
                <w:rFonts w:ascii="Comic Sans MS" w:hAnsi="Comic Sans MS"/>
                <w:sz w:val="22"/>
                <w:szCs w:val="22"/>
              </w:rPr>
            </w:pPr>
          </w:p>
          <w:p w:rsidR="000C0A50" w:rsidRDefault="000C0A50" w:rsidP="00D41EB2">
            <w:pPr>
              <w:jc w:val="center"/>
              <w:rPr>
                <w:rFonts w:ascii="Comic Sans MS" w:hAnsi="Comic Sans MS"/>
                <w:sz w:val="22"/>
                <w:szCs w:val="22"/>
              </w:rPr>
            </w:pPr>
          </w:p>
          <w:p w:rsidR="000C0A50" w:rsidRDefault="000C0A50" w:rsidP="00D41EB2">
            <w:pPr>
              <w:jc w:val="center"/>
              <w:rPr>
                <w:rFonts w:ascii="Comic Sans MS" w:hAnsi="Comic Sans MS"/>
                <w:sz w:val="22"/>
                <w:szCs w:val="22"/>
              </w:rPr>
            </w:pPr>
          </w:p>
          <w:p w:rsidR="000C0A50" w:rsidRDefault="000C0A50" w:rsidP="00D41EB2">
            <w:pPr>
              <w:jc w:val="center"/>
              <w:rPr>
                <w:rFonts w:ascii="Comic Sans MS" w:hAnsi="Comic Sans MS"/>
                <w:sz w:val="22"/>
                <w:szCs w:val="22"/>
              </w:rPr>
            </w:pPr>
          </w:p>
          <w:p w:rsidR="000C0A50" w:rsidRDefault="000C0A50" w:rsidP="00D41EB2">
            <w:pPr>
              <w:jc w:val="center"/>
              <w:rPr>
                <w:rFonts w:ascii="Comic Sans MS" w:hAnsi="Comic Sans MS"/>
                <w:sz w:val="22"/>
                <w:szCs w:val="22"/>
              </w:rPr>
            </w:pPr>
          </w:p>
          <w:p w:rsidR="000C0A50" w:rsidRDefault="000C0A50" w:rsidP="00D41EB2">
            <w:pPr>
              <w:jc w:val="center"/>
              <w:rPr>
                <w:rFonts w:ascii="Comic Sans MS" w:hAnsi="Comic Sans MS"/>
                <w:sz w:val="22"/>
                <w:szCs w:val="22"/>
              </w:rPr>
            </w:pPr>
          </w:p>
          <w:p w:rsidR="00D41EB2" w:rsidRDefault="00D41EB2" w:rsidP="00D41EB2">
            <w:pPr>
              <w:jc w:val="center"/>
              <w:rPr>
                <w:rFonts w:ascii="Comic Sans MS" w:hAnsi="Comic Sans MS"/>
                <w:sz w:val="22"/>
                <w:szCs w:val="22"/>
              </w:rPr>
            </w:pPr>
            <w:r>
              <w:rPr>
                <w:b/>
                <w:noProof/>
              </w:rPr>
              <mc:AlternateContent>
                <mc:Choice Requires="wps">
                  <w:drawing>
                    <wp:anchor distT="0" distB="0" distL="114300" distR="114300" simplePos="0" relativeHeight="251663360" behindDoc="1" locked="0" layoutInCell="1" allowOverlap="1" wp14:anchorId="7FFCE0C1" wp14:editId="234758E8">
                      <wp:simplePos x="0" y="0"/>
                      <wp:positionH relativeFrom="column">
                        <wp:posOffset>2928620</wp:posOffset>
                      </wp:positionH>
                      <wp:positionV relativeFrom="paragraph">
                        <wp:posOffset>118745</wp:posOffset>
                      </wp:positionV>
                      <wp:extent cx="382270" cy="1143000"/>
                      <wp:effectExtent l="15240" t="16510" r="21590" b="12065"/>
                      <wp:wrapNone/>
                      <wp:docPr id="2" name="Flecha arriba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1143000"/>
                              </a:xfrm>
                              <a:prstGeom prst="upArrow">
                                <a:avLst>
                                  <a:gd name="adj1" fmla="val 50000"/>
                                  <a:gd name="adj2" fmla="val 7475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Flecha arriba 2" o:spid="_x0000_s1026" type="#_x0000_t68" style="position:absolute;margin-left:230.6pt;margin-top:9.35pt;width:30.1pt;height:9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"/>
                  </w:pict>
                </mc:Fallback>
              </mc:AlternateContent>
            </w:r>
          </w:p>
          <w:p w:rsidR="00D41EB2" w:rsidRDefault="00D41EB2" w:rsidP="00D41EB2">
            <w:pPr>
              <w:jc w:val="center"/>
              <w:rPr>
                <w:rFonts w:ascii="Comic Sans MS" w:hAnsi="Comic Sans MS"/>
                <w:sz w:val="22"/>
                <w:szCs w:val="22"/>
              </w:rPr>
            </w:pPr>
          </w:p>
          <w:p w:rsidR="00D41EB2" w:rsidRDefault="00D41EB2" w:rsidP="00D41EB2">
            <w:pPr>
              <w:jc w:val="center"/>
              <w:rPr>
                <w:rFonts w:ascii="Comic Sans MS" w:hAnsi="Comic Sans MS"/>
                <w:b/>
                <w:sz w:val="22"/>
                <w:szCs w:val="22"/>
              </w:rPr>
            </w:pPr>
            <w:r>
              <w:rPr>
                <w:rFonts w:ascii="Comic Sans MS" w:hAnsi="Comic Sans MS"/>
                <w:b/>
                <w:sz w:val="22"/>
                <w:szCs w:val="22"/>
              </w:rPr>
              <w:t xml:space="preserve">                                       REÚNE LA</w:t>
            </w:r>
          </w:p>
          <w:p w:rsidR="00D41EB2" w:rsidRPr="006D444E" w:rsidRDefault="00D41EB2" w:rsidP="0024500F">
            <w:pPr>
              <w:jc w:val="center"/>
              <w:rPr>
                <w:rFonts w:ascii="Comic Sans MS" w:hAnsi="Comic Sans MS"/>
                <w:b/>
                <w:sz w:val="22"/>
                <w:szCs w:val="22"/>
              </w:rPr>
            </w:pPr>
            <w:bookmarkStart w:id="0" w:name="_GoBack"/>
            <w:bookmarkEnd w:id="0"/>
            <w:r>
              <w:rPr>
                <w:rFonts w:ascii="Comic Sans MS" w:hAnsi="Comic Sans MS"/>
                <w:b/>
                <w:sz w:val="22"/>
                <w:szCs w:val="22"/>
              </w:rPr>
              <w:t xml:space="preserve">                                     INFO. “NUEVA”</w:t>
            </w:r>
          </w:p>
        </w:tc>
      </w:tr>
    </w:tbl>
    <w:p w:rsidR="00D41EB2" w:rsidRDefault="00FB5656" w:rsidP="00D41EB2">
      <w:pPr>
        <w:rPr>
          <w:rFonts w:ascii="Broadway" w:hAnsi="Broadway"/>
          <w:sz w:val="36"/>
          <w:szCs w:val="36"/>
        </w:rPr>
      </w:pPr>
      <w:r>
        <w:rPr>
          <w:rFonts w:ascii="Broadway" w:hAnsi="Broadway"/>
          <w:sz w:val="36"/>
          <w:szCs w:val="36"/>
        </w:rPr>
        <w:t>FICHA 24</w:t>
      </w:r>
    </w:p>
    <w:p w:rsidR="00D41EB2" w:rsidRDefault="00D41EB2" w:rsidP="00D41EB2">
      <w:pPr>
        <w:jc w:val="center"/>
        <w:rPr>
          <w:rFonts w:ascii="Comic Sans MS" w:hAnsi="Comic Sans MS"/>
          <w:b/>
          <w:sz w:val="28"/>
          <w:szCs w:val="28"/>
        </w:rPr>
      </w:pPr>
      <w:r w:rsidRPr="00D84249">
        <w:rPr>
          <w:rFonts w:ascii="Comic Sans MS" w:hAnsi="Comic Sans MS"/>
          <w:b/>
        </w:rPr>
        <w:t>ORGANIZACIÓN DE LA INFORMACIÓN</w:t>
      </w:r>
      <w:r>
        <w:rPr>
          <w:rFonts w:ascii="Comic Sans MS" w:hAnsi="Comic Sans MS"/>
          <w:b/>
        </w:rPr>
        <w:t xml:space="preserve"> </w:t>
      </w:r>
      <w:r w:rsidRPr="00D84249">
        <w:rPr>
          <w:rFonts w:ascii="Comic Sans MS" w:hAnsi="Comic Sans MS"/>
          <w:b/>
        </w:rPr>
        <w:t>EN</w:t>
      </w:r>
      <w:r>
        <w:rPr>
          <w:rFonts w:ascii="Comic Sans MS" w:hAnsi="Comic Sans MS"/>
          <w:b/>
        </w:rPr>
        <w:t xml:space="preserve"> UN TEXTO </w:t>
      </w:r>
      <w:r w:rsidR="001E1D50">
        <w:rPr>
          <w:rFonts w:ascii="Comic Sans MS" w:hAnsi="Comic Sans MS"/>
          <w:b/>
        </w:rPr>
        <w:t>CIENTÍFICO</w:t>
      </w:r>
      <w:r>
        <w:rPr>
          <w:rFonts w:ascii="Comic Sans MS" w:hAnsi="Comic Sans MS"/>
          <w:b/>
        </w:rPr>
        <w:t xml:space="preserve"> EN INGLÉS</w:t>
      </w:r>
    </w:p>
    <w:p w:rsidR="00EE4E7A" w:rsidRDefault="00D61AE9"/>
    <w:sectPr w:rsidR="00EE4E7A" w:rsidSect="00D41EB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roadway">
    <w:panose1 w:val="04040905080B020205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EB2"/>
    <w:rsid w:val="000C0A50"/>
    <w:rsid w:val="001E1D50"/>
    <w:rsid w:val="0024500F"/>
    <w:rsid w:val="002D7F36"/>
    <w:rsid w:val="00302D4B"/>
    <w:rsid w:val="003075FD"/>
    <w:rsid w:val="004320FA"/>
    <w:rsid w:val="006666D2"/>
    <w:rsid w:val="008C34C3"/>
    <w:rsid w:val="00920CE0"/>
    <w:rsid w:val="009F6B58"/>
    <w:rsid w:val="00B66AEA"/>
    <w:rsid w:val="00D31F8F"/>
    <w:rsid w:val="00D41EB2"/>
    <w:rsid w:val="00D51740"/>
    <w:rsid w:val="00D61AE9"/>
    <w:rsid w:val="00DB7865"/>
    <w:rsid w:val="00EB291F"/>
    <w:rsid w:val="00FB5656"/>
    <w:rsid w:val="00FE472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EB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EB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175</Words>
  <Characters>963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Aguado</Company>
  <LinksUpToDate>false</LinksUpToDate>
  <CharactersWithSpaces>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7</cp:revision>
  <dcterms:created xsi:type="dcterms:W3CDTF">2012-06-15T13:31:00Z</dcterms:created>
  <dcterms:modified xsi:type="dcterms:W3CDTF">2012-08-03T12:21:00Z</dcterms:modified>
</cp:coreProperties>
</file>